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0C" w:rsidRDefault="007A770C">
      <w:pPr>
        <w:rPr>
          <w:noProof/>
        </w:rPr>
      </w:pPr>
      <w:r>
        <w:rPr>
          <w:noProof/>
        </w:rPr>
        <w:t xml:space="preserve">                                    </w:t>
      </w:r>
    </w:p>
    <w:p w:rsidR="00277746" w:rsidRDefault="007A770C">
      <w:r>
        <w:rPr>
          <w:noProof/>
        </w:rPr>
        <w:t xml:space="preserve">                                             </w:t>
      </w:r>
      <w:r w:rsidR="00814FE8">
        <w:rPr>
          <w:noProof/>
        </w:rPr>
        <w:drawing>
          <wp:inline distT="0" distB="0" distL="0" distR="0" wp14:anchorId="3FD835BD" wp14:editId="64926362">
            <wp:extent cx="3314700" cy="1049655"/>
            <wp:effectExtent l="0" t="0" r="0" b="0"/>
            <wp:docPr id="2" name="Picture 2" descr="corfin-logos-solutions-no-italic-light-green"/>
            <wp:cNvGraphicFramePr/>
            <a:graphic xmlns:a="http://schemas.openxmlformats.org/drawingml/2006/main">
              <a:graphicData uri="http://schemas.openxmlformats.org/drawingml/2006/picture">
                <pic:pic xmlns:pic="http://schemas.openxmlformats.org/drawingml/2006/picture">
                  <pic:nvPicPr>
                    <pic:cNvPr id="2" name="Picture 2" descr="corfin-logos-solutions-no-italic-light-gree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1049655"/>
                    </a:xfrm>
                    <a:prstGeom prst="rect">
                      <a:avLst/>
                    </a:prstGeom>
                    <a:noFill/>
                    <a:ln>
                      <a:noFill/>
                    </a:ln>
                  </pic:spPr>
                </pic:pic>
              </a:graphicData>
            </a:graphic>
          </wp:inline>
        </w:drawing>
      </w:r>
    </w:p>
    <w:p w:rsidR="00277746" w:rsidRPr="00277746" w:rsidRDefault="00277746" w:rsidP="00277746"/>
    <w:p w:rsidR="00F42C09" w:rsidRDefault="003350E9" w:rsidP="00F42C09">
      <w:r>
        <w:t>September 4</w:t>
      </w:r>
      <w:r w:rsidR="00020714">
        <w:t>, 2018</w:t>
      </w:r>
    </w:p>
    <w:p w:rsidR="00277746" w:rsidRDefault="00277746" w:rsidP="00F42C09">
      <w:r>
        <w:t xml:space="preserve">Subject: </w:t>
      </w:r>
      <w:r w:rsidR="00F42C09">
        <w:t xml:space="preserve"> Corfin Industries</w:t>
      </w:r>
      <w:r w:rsidR="00F869D7">
        <w:t xml:space="preserve"> LLC</w:t>
      </w:r>
      <w:r w:rsidR="00F42C09">
        <w:t xml:space="preserve"> REACH Declaration Official Release </w:t>
      </w:r>
    </w:p>
    <w:p w:rsidR="00F42C09" w:rsidRDefault="00277746" w:rsidP="00277746">
      <w:pPr>
        <w:pStyle w:val="NoSpacing"/>
      </w:pPr>
      <w:r>
        <w:t xml:space="preserve">Reference: </w:t>
      </w:r>
      <w:r w:rsidR="00F42C09">
        <w:t xml:space="preserve"> Regulation (EC) No. 1907/2006 of the European Parliament and of the Council of </w:t>
      </w:r>
    </w:p>
    <w:p w:rsidR="00F42C09" w:rsidRDefault="00F42C09" w:rsidP="00F42C09">
      <w:pPr>
        <w:pStyle w:val="NoSpacing"/>
        <w:tabs>
          <w:tab w:val="left" w:pos="1031"/>
        </w:tabs>
      </w:pPr>
      <w:r>
        <w:tab/>
        <w:t xml:space="preserve"> 18 December 2006 concerning the Registration, Evaluation, Authorization and </w:t>
      </w:r>
    </w:p>
    <w:p w:rsidR="00F42C09" w:rsidRDefault="00F42C09" w:rsidP="00F42C09">
      <w:pPr>
        <w:pStyle w:val="NoSpacing"/>
        <w:tabs>
          <w:tab w:val="left" w:pos="1031"/>
        </w:tabs>
      </w:pPr>
      <w:r>
        <w:t xml:space="preserve">                      Restriction of Chemicals (REACH) within the supply chain</w:t>
      </w:r>
    </w:p>
    <w:p w:rsidR="00277746" w:rsidRDefault="00277746" w:rsidP="00277746">
      <w:pPr>
        <w:pStyle w:val="NoSpacing"/>
      </w:pPr>
    </w:p>
    <w:p w:rsidR="00F42C09" w:rsidRDefault="00E4312F" w:rsidP="00E4312F">
      <w:pPr>
        <w:pStyle w:val="NoSpacing"/>
      </w:pPr>
      <w:r>
        <w:t xml:space="preserve">                     </w:t>
      </w:r>
      <w:r w:rsidR="00277746">
        <w:t xml:space="preserve">Corfin Industries LLC (CILLC), located at 7-B Raymond Avenue, Salem, New Hampshire 03079 is </w:t>
      </w:r>
      <w:r w:rsidR="00F42C09">
        <w:t>aware</w:t>
      </w:r>
      <w:r>
        <w:t xml:space="preserve"> of Regulation (EC) No. 1907/2006 of the European Parliament and of the Council of 18 December 2006 concerning the Registration, Evaluation, Authorization and Restriction of Chemicals (REACH).  This applies to the most recent additions on the list as of </w:t>
      </w:r>
      <w:r w:rsidR="003350E9">
        <w:t xml:space="preserve">4 September </w:t>
      </w:r>
      <w:r w:rsidR="00020714">
        <w:t>2018</w:t>
      </w:r>
      <w:r>
        <w:t>.</w:t>
      </w:r>
    </w:p>
    <w:p w:rsidR="00E4312F" w:rsidRDefault="00E4312F" w:rsidP="00E4312F">
      <w:pPr>
        <w:pStyle w:val="NoSpacing"/>
      </w:pPr>
    </w:p>
    <w:p w:rsidR="00E4312F" w:rsidRDefault="00E4312F" w:rsidP="00E4312F">
      <w:pPr>
        <w:pStyle w:val="NoSpacing"/>
      </w:pPr>
      <w:r>
        <w:t xml:space="preserve">                    The value add component processing performed by </w:t>
      </w:r>
      <w:proofErr w:type="spellStart"/>
      <w:r>
        <w:t>Corfin</w:t>
      </w:r>
      <w:proofErr w:type="spellEnd"/>
      <w:r>
        <w:t xml:space="preserve"> Industries LLC on</w:t>
      </w:r>
      <w:r w:rsidR="003350E9">
        <w:t xml:space="preserve"> </w:t>
      </w:r>
      <w:r w:rsidR="00D0699C">
        <w:t>customer</w:t>
      </w:r>
      <w:bookmarkStart w:id="0" w:name="_GoBack"/>
      <w:bookmarkEnd w:id="0"/>
      <w:r w:rsidR="00853AA5">
        <w:t xml:space="preserve"> </w:t>
      </w:r>
      <w:r w:rsidR="00020714">
        <w:t>supplied</w:t>
      </w:r>
      <w:r>
        <w:t xml:space="preserve"> </w:t>
      </w:r>
      <w:r w:rsidR="00F869D7">
        <w:t>components</w:t>
      </w:r>
      <w:r w:rsidR="00020714">
        <w:t xml:space="preserve"> </w:t>
      </w:r>
      <w:r>
        <w:t>does not contain any substances on the Candidate List of Substances of Very High Concern (SVHC).</w:t>
      </w:r>
    </w:p>
    <w:p w:rsidR="00277746" w:rsidRDefault="00277746" w:rsidP="00277746"/>
    <w:p w:rsidR="00E04B13" w:rsidRDefault="00F869D7" w:rsidP="00277746">
      <w:r>
        <w:t>Very best regards,</w:t>
      </w:r>
    </w:p>
    <w:p w:rsidR="00F869D7" w:rsidRDefault="00F869D7" w:rsidP="00F869D7">
      <w:pPr>
        <w:pStyle w:val="NoSpacing"/>
      </w:pPr>
      <w:r>
        <w:rPr>
          <w:noProof/>
        </w:rPr>
        <w:drawing>
          <wp:inline distT="0" distB="0" distL="0" distR="0" wp14:anchorId="0185D67C" wp14:editId="7BD56A4A">
            <wp:extent cx="1366520" cy="423545"/>
            <wp:effectExtent l="0" t="0" r="5080" b="0"/>
            <wp:docPr id="1" name="Picture 1" descr="cid:image001.png@01D2C00A.BE56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00A.BE56A1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66520" cy="423545"/>
                    </a:xfrm>
                    <a:prstGeom prst="rect">
                      <a:avLst/>
                    </a:prstGeom>
                    <a:noFill/>
                    <a:ln>
                      <a:noFill/>
                    </a:ln>
                  </pic:spPr>
                </pic:pic>
              </a:graphicData>
            </a:graphic>
          </wp:inline>
        </w:drawing>
      </w:r>
    </w:p>
    <w:p w:rsidR="00F869D7" w:rsidRDefault="00F869D7" w:rsidP="00F869D7">
      <w:pPr>
        <w:pStyle w:val="NoSpacing"/>
      </w:pPr>
      <w:r>
        <w:t>Thomas J. Beaumier</w:t>
      </w:r>
    </w:p>
    <w:p w:rsidR="00F869D7" w:rsidRDefault="00F869D7" w:rsidP="00F869D7">
      <w:pPr>
        <w:pStyle w:val="NoSpacing"/>
      </w:pPr>
    </w:p>
    <w:p w:rsidR="00F869D7" w:rsidRDefault="00F869D7" w:rsidP="00F869D7">
      <w:pPr>
        <w:pStyle w:val="NoSpacing"/>
      </w:pPr>
      <w:r>
        <w:t>Corfin Industries LLC</w:t>
      </w:r>
    </w:p>
    <w:p w:rsidR="00F869D7" w:rsidRDefault="00F869D7" w:rsidP="00F869D7">
      <w:pPr>
        <w:pStyle w:val="NoSpacing"/>
      </w:pPr>
      <w:r>
        <w:t>Compliance Manager</w:t>
      </w:r>
    </w:p>
    <w:p w:rsidR="00F869D7" w:rsidRDefault="00F869D7" w:rsidP="00F869D7">
      <w:pPr>
        <w:pStyle w:val="NoSpacing"/>
      </w:pPr>
      <w:r>
        <w:t>7-B Raymond Avenue</w:t>
      </w:r>
    </w:p>
    <w:p w:rsidR="00F869D7" w:rsidRDefault="00F869D7" w:rsidP="00F869D7">
      <w:pPr>
        <w:pStyle w:val="NoSpacing"/>
      </w:pPr>
      <w:r>
        <w:t>Salem, New Hampshire 03079 USA</w:t>
      </w:r>
    </w:p>
    <w:p w:rsidR="00F869D7" w:rsidRDefault="00F869D7" w:rsidP="00F869D7">
      <w:pPr>
        <w:pStyle w:val="NoSpacing"/>
      </w:pPr>
      <w:r>
        <w:t>+1 (603) 893-9900 (main)</w:t>
      </w:r>
    </w:p>
    <w:p w:rsidR="00F869D7" w:rsidRDefault="00F869D7" w:rsidP="00F869D7">
      <w:pPr>
        <w:pStyle w:val="NoSpacing"/>
      </w:pPr>
      <w:r>
        <w:t>+1 (603) 893-6800 (fax)</w:t>
      </w:r>
    </w:p>
    <w:p w:rsidR="00F869D7" w:rsidRPr="00277746" w:rsidRDefault="00F869D7" w:rsidP="00F869D7">
      <w:pPr>
        <w:pStyle w:val="NoSpacing"/>
      </w:pPr>
      <w:r>
        <w:t>+1 (603) 912-4033 (office)</w:t>
      </w:r>
    </w:p>
    <w:sectPr w:rsidR="00F869D7" w:rsidRPr="0027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E8"/>
    <w:rsid w:val="00020714"/>
    <w:rsid w:val="00263F9F"/>
    <w:rsid w:val="00277746"/>
    <w:rsid w:val="003350E9"/>
    <w:rsid w:val="0042474D"/>
    <w:rsid w:val="00477D6E"/>
    <w:rsid w:val="007155CB"/>
    <w:rsid w:val="0078588F"/>
    <w:rsid w:val="007A770C"/>
    <w:rsid w:val="007C184F"/>
    <w:rsid w:val="00814FE8"/>
    <w:rsid w:val="00853AA5"/>
    <w:rsid w:val="008E7736"/>
    <w:rsid w:val="00915EE2"/>
    <w:rsid w:val="00926BF4"/>
    <w:rsid w:val="00A41EED"/>
    <w:rsid w:val="00B76712"/>
    <w:rsid w:val="00BE3948"/>
    <w:rsid w:val="00C552FF"/>
    <w:rsid w:val="00D0699C"/>
    <w:rsid w:val="00DA446A"/>
    <w:rsid w:val="00E04B13"/>
    <w:rsid w:val="00E4312F"/>
    <w:rsid w:val="00F42C09"/>
    <w:rsid w:val="00F83FF6"/>
    <w:rsid w:val="00F8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1628"/>
  <w15:docId w15:val="{15C605E9-B79E-4A30-BD37-B237C65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E8"/>
    <w:rPr>
      <w:rFonts w:ascii="Tahoma" w:hAnsi="Tahoma" w:cs="Tahoma"/>
      <w:sz w:val="16"/>
      <w:szCs w:val="16"/>
    </w:rPr>
  </w:style>
  <w:style w:type="paragraph" w:styleId="NoSpacing">
    <w:name w:val="No Spacing"/>
    <w:uiPriority w:val="1"/>
    <w:qFormat/>
    <w:rsid w:val="00277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2C00A.BE56A10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Beaumier</dc:creator>
  <cp:lastModifiedBy>Tom Beaumier</cp:lastModifiedBy>
  <cp:revision>3</cp:revision>
  <dcterms:created xsi:type="dcterms:W3CDTF">2018-09-05T19:38:00Z</dcterms:created>
  <dcterms:modified xsi:type="dcterms:W3CDTF">2018-09-05T19:39:00Z</dcterms:modified>
</cp:coreProperties>
</file>